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F3EC" w14:textId="485E3CD0" w:rsidR="00C34497" w:rsidRPr="00366154" w:rsidRDefault="00C34497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14:paraId="748CEEBC" w14:textId="03C0B77E" w:rsidR="008B4AFD" w:rsidRPr="00366154" w:rsidRDefault="00E22185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(letras maiúsculas, centralizado, negrito, espaçamento 1,5)</w:t>
      </w:r>
    </w:p>
    <w:p w14:paraId="5FBF88AD" w14:textId="471A6463" w:rsidR="00C34497" w:rsidRDefault="00C34497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8A042D" w14:textId="77777777" w:rsidR="004730E1" w:rsidRPr="00366154" w:rsidRDefault="004730E1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95C14E" w14:textId="4EE97313" w:rsidR="008B4AFD" w:rsidRPr="00366154" w:rsidRDefault="00E22185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RESUMO</w:t>
      </w:r>
      <w:r w:rsidR="00C34497" w:rsidRPr="00366154">
        <w:rPr>
          <w:rFonts w:ascii="Times New Roman" w:hAnsi="Times New Roman" w:cs="Times New Roman"/>
          <w:b/>
          <w:sz w:val="24"/>
          <w:szCs w:val="24"/>
        </w:rPr>
        <w:t>:</w:t>
      </w:r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9B1">
        <w:rPr>
          <w:rFonts w:ascii="Times New Roman" w:hAnsi="Times New Roman" w:cs="Times New Roman"/>
          <w:sz w:val="24"/>
          <w:szCs w:val="24"/>
        </w:rPr>
        <w:t xml:space="preserve">A síntese 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do </w:t>
      </w:r>
      <w:r w:rsidR="004549B1">
        <w:rPr>
          <w:rFonts w:ascii="Times New Roman" w:hAnsi="Times New Roman" w:cs="Times New Roman"/>
          <w:sz w:val="24"/>
          <w:szCs w:val="24"/>
        </w:rPr>
        <w:t>resumo expandido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deverá conter uma abordagem geral do trabalho, abordando, de forma sintetizada, todos os tópicos que foram tratados no trabalho. Deverá conter entre 150 a 250 palavras, de forma justificada, com espaçamento simples. A palavra “Resumo” deverá estar em negrito e letras maiúsculas. </w:t>
      </w:r>
    </w:p>
    <w:p w14:paraId="72A962DA" w14:textId="77777777" w:rsidR="00C34497" w:rsidRPr="00366154" w:rsidRDefault="00C34497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29FC" w14:textId="67422FF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66154">
        <w:rPr>
          <w:rFonts w:ascii="Times New Roman" w:hAnsi="Times New Roman" w:cs="Times New Roman"/>
          <w:sz w:val="24"/>
          <w:szCs w:val="24"/>
        </w:rPr>
        <w:t>de três a cinco palavras, separadas por ponto e vírgula.</w:t>
      </w:r>
    </w:p>
    <w:p w14:paraId="688BEB19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B5A5" w14:textId="6F288BCA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12019B8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E77AC" w14:textId="30FACCB7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"Introdução" deve ser iniciada com o título em letras maiúsculas,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em </w:t>
      </w:r>
      <w:r w:rsidRPr="00366154">
        <w:rPr>
          <w:rFonts w:ascii="Times New Roman" w:hAnsi="Times New Roman" w:cs="Times New Roman"/>
          <w:bCs/>
          <w:sz w:val="24"/>
          <w:szCs w:val="24"/>
        </w:rPr>
        <w:t>negrito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. O texto da introdução deve vir logo abaixo do título, com um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extra antes do primeiro parágrafo ou depois do parágrafo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 cada parágrafo e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C1C1F" w14:textId="208C5E93" w:rsidR="00C34497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corpo da introdução deve apresentar o tema do trabalho, delimitação do problema, objetivos (geral e específicos), justificativa da pesquisa e, se for o caso, a hipótese. Não se utiliza espaçamento adicional entre parágrafos. A fonte adotada pelo Centro Universitário Antônio Eufrásio de Toledo deve ser Times New Roman, tamanho 12 e o espaçamento entre linhas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1,5</w:t>
      </w:r>
      <w:r w:rsidRPr="00366154">
        <w:rPr>
          <w:rFonts w:ascii="Times New Roman" w:hAnsi="Times New Roman" w:cs="Times New Roman"/>
          <w:sz w:val="24"/>
          <w:szCs w:val="24"/>
        </w:rPr>
        <w:t>.</w:t>
      </w:r>
    </w:p>
    <w:p w14:paraId="35FF899B" w14:textId="6786B8B5" w:rsidR="00773120" w:rsidRDefault="00773120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resumo expandido deve ter no mínimo 500 e no máximo 1000 palavras, incluindo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bibliográficas. Resumos expandidos fora desses limites serão recusados, por descumprirem os requisitos mínimos para sua formação.</w:t>
      </w:r>
    </w:p>
    <w:p w14:paraId="4C313C75" w14:textId="74119AB8" w:rsidR="008B4AFD" w:rsidRPr="00366154" w:rsidRDefault="008B4AFD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8159" w14:textId="35947680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1. DESENVOLVIMENTO</w:t>
      </w:r>
    </w:p>
    <w:p w14:paraId="6C061B83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C86B6" w14:textId="38C937DB" w:rsidR="00C34497" w:rsidRDefault="00C34497" w:rsidP="007731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lastRenderedPageBreak/>
        <w:t xml:space="preserve">O desenvolvimento é o corpo do texto e </w:t>
      </w:r>
      <w:r w:rsidRPr="00366154">
        <w:rPr>
          <w:rFonts w:ascii="Times New Roman" w:hAnsi="Times New Roman" w:cs="Times New Roman"/>
          <w:bCs/>
          <w:sz w:val="24"/>
          <w:szCs w:val="24"/>
        </w:rPr>
        <w:t>pode ser dividido em subtópicos</w:t>
      </w:r>
      <w:r w:rsidR="00773120">
        <w:rPr>
          <w:rFonts w:ascii="Times New Roman" w:hAnsi="Times New Roman" w:cs="Times New Roman"/>
          <w:bCs/>
          <w:sz w:val="24"/>
          <w:szCs w:val="24"/>
        </w:rPr>
        <w:t>. Contudo, diferente do artigo, o resumo expandido é muito mais simples.</w:t>
      </w:r>
      <w:r w:rsidRPr="00366154">
        <w:rPr>
          <w:rFonts w:ascii="Times New Roman" w:hAnsi="Times New Roman" w:cs="Times New Roman"/>
          <w:sz w:val="24"/>
          <w:szCs w:val="24"/>
        </w:rPr>
        <w:t xml:space="preserve"> O texto dos parágrafos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</w:t>
      </w:r>
      <w:r w:rsidR="00366154" w:rsidRPr="00366154">
        <w:rPr>
          <w:rFonts w:ascii="Times New Roman" w:hAnsi="Times New Roman" w:cs="Times New Roman"/>
          <w:bCs/>
          <w:sz w:val="24"/>
          <w:szCs w:val="24"/>
        </w:rPr>
        <w:t>5</w:t>
      </w:r>
      <w:r w:rsidRPr="00366154">
        <w:rPr>
          <w:rFonts w:ascii="Times New Roman" w:hAnsi="Times New Roman" w:cs="Times New Roman"/>
          <w:bCs/>
          <w:sz w:val="24"/>
          <w:szCs w:val="24"/>
        </w:rPr>
        <w:t xml:space="preserve">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dos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mantendo o espaçamento </w:t>
      </w:r>
      <w:r w:rsidRPr="00366154">
        <w:rPr>
          <w:rFonts w:ascii="Times New Roman" w:hAnsi="Times New Roman" w:cs="Times New Roman"/>
          <w:bCs/>
          <w:sz w:val="24"/>
          <w:szCs w:val="24"/>
        </w:rPr>
        <w:t>1,5 entre linhas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F9D9B9" w14:textId="77777777" w:rsidR="00773120" w:rsidRPr="00366154" w:rsidRDefault="00773120" w:rsidP="007731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868776" w14:textId="4B16225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76C8B807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186CD" w14:textId="4B1D31AF" w:rsidR="00366154" w:rsidRPr="00366154" w:rsidRDefault="00773120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considerações finais devem ser breves e responder às questões correspondentes aos objetivos. Sendo necessário, podem ser apresentadas as recomendações e sugestões para futuros trabalhos.</w:t>
      </w:r>
      <w:r w:rsidR="00366154" w:rsidRPr="00366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7C49E" w14:textId="74CD4F25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texto deve seguir as mesmas normas dos parágrafos anteriores: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de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de 1,5 entre linhas</w:t>
      </w:r>
      <w:r w:rsidRPr="00366154">
        <w:rPr>
          <w:rFonts w:ascii="Times New Roman" w:hAnsi="Times New Roman" w:cs="Times New Roman"/>
          <w:sz w:val="24"/>
          <w:szCs w:val="24"/>
        </w:rPr>
        <w:t>. Não se inicia esta seção em nova página, a menos que o texto anterior tenha terminado no final de uma folha.</w:t>
      </w:r>
    </w:p>
    <w:p w14:paraId="632C9312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25E1" w14:textId="4764054F" w:rsidR="008B4AFD" w:rsidRPr="00366154" w:rsidRDefault="00E22185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65EE641" w14:textId="4012FE8B" w:rsidR="008B4AFD" w:rsidRPr="00366154" w:rsidRDefault="008B4AFD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C341F" w14:textId="77777777" w:rsidR="00773120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de </w:t>
      </w:r>
      <w:r w:rsidRPr="00366154">
        <w:rPr>
          <w:rFonts w:ascii="Times New Roman" w:hAnsi="Times New Roman" w:cs="Times New Roman"/>
          <w:bCs/>
          <w:sz w:val="24"/>
          <w:szCs w:val="24"/>
        </w:rPr>
        <w:t>referências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deve ser iniciada com o título “REFERÊNCIAS” em </w:t>
      </w:r>
      <w:r w:rsidRPr="00366154">
        <w:rPr>
          <w:rFonts w:ascii="Times New Roman" w:hAnsi="Times New Roman" w:cs="Times New Roman"/>
          <w:bCs/>
          <w:sz w:val="24"/>
          <w:szCs w:val="24"/>
        </w:rPr>
        <w:t>letras maiúsculas, negrito, alinhado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A lista de referências deve vir logo abaixo do título, sem espaçamento adicional entre o título e o primeiro item. Os itens devem ser organizados </w:t>
      </w:r>
      <w:r w:rsidRPr="00366154">
        <w:rPr>
          <w:rFonts w:ascii="Times New Roman" w:hAnsi="Times New Roman" w:cs="Times New Roman"/>
          <w:bCs/>
          <w:sz w:val="24"/>
          <w:szCs w:val="24"/>
        </w:rPr>
        <w:t>em ordem alfabética pelo sobrenome do primeiro autor</w:t>
      </w:r>
      <w:r w:rsidRPr="00366154">
        <w:rPr>
          <w:rFonts w:ascii="Times New Roman" w:hAnsi="Times New Roman" w:cs="Times New Roman"/>
          <w:sz w:val="24"/>
          <w:szCs w:val="24"/>
        </w:rPr>
        <w:t xml:space="preserve">, sem numeração ou marcadores. </w:t>
      </w:r>
    </w:p>
    <w:p w14:paraId="43C12073" w14:textId="7FC84C78" w:rsidR="00366154" w:rsidRDefault="00366154" w:rsidP="00C63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Cada referência deve iniciar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alinhada à margem esquerda, sem recuo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simples entre as linhas de uma mesma referência</w:t>
      </w:r>
      <w:r w:rsidRPr="00366154">
        <w:rPr>
          <w:rFonts w:ascii="Times New Roman" w:hAnsi="Times New Roman" w:cs="Times New Roman"/>
          <w:sz w:val="24"/>
          <w:szCs w:val="24"/>
        </w:rPr>
        <w:t xml:space="preserve">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duplo entre uma referência e outra</w:t>
      </w:r>
      <w:r w:rsidRPr="00366154">
        <w:rPr>
          <w:rFonts w:ascii="Times New Roman" w:hAnsi="Times New Roman" w:cs="Times New Roman"/>
          <w:sz w:val="24"/>
          <w:szCs w:val="24"/>
        </w:rPr>
        <w:t xml:space="preserve"> (ou seja, uma linha em branco entre elas). O alinhamento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>. A fonte deve ser Times New Roman ou Arial, tamanho 12.</w:t>
      </w:r>
      <w:r>
        <w:rPr>
          <w:rFonts w:ascii="Times New Roman" w:hAnsi="Times New Roman" w:cs="Times New Roman"/>
          <w:sz w:val="24"/>
          <w:szCs w:val="24"/>
        </w:rPr>
        <w:t>O padrão de elaboração das referências deve observar o manual de normalização da Toledo Prudente Centro Universitário, disponível no portal acadêmico.</w:t>
      </w:r>
      <w:r w:rsidRPr="00366154">
        <w:rPr>
          <w:rFonts w:ascii="Times New Roman" w:hAnsi="Times New Roman" w:cs="Times New Roman"/>
          <w:sz w:val="24"/>
          <w:szCs w:val="24"/>
        </w:rPr>
        <w:t xml:space="preserve"> Por exemplo:</w:t>
      </w:r>
    </w:p>
    <w:p w14:paraId="68AA6B0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3B0E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95484474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AGOSTINHO,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Otávio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Vincenzi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BREGA FILHO, Vladimir.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 um olhar democrático às ações afirmativas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Revista Brasileira de Estudos Pedagógicos, Brasília, v. 92, n. 232, p. 455–476, set./dez. 2011.</w:t>
      </w:r>
    </w:p>
    <w:p w14:paraId="23B9781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16C91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BANAJI,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Mahzarin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R.; FISKE, Susan T.; MASSEY, Douglas S.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Systemic</w:t>
      </w:r>
      <w:proofErr w:type="spellEnd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racism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individuals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society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Cognitive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Principles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Implications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, v. 6, n. 82, 2021. Disponível em: https://cognitiveresearchjournal.springeropen.com/articles/10.1186/s41235-021-00349-3. Acesso em: 14 abr. 2025.</w:t>
      </w:r>
      <w:bookmarkEnd w:id="1"/>
    </w:p>
    <w:p w14:paraId="71EEB876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77323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BENTO, Cida.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pacto da </w:t>
      </w:r>
      <w:proofErr w:type="spellStart"/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branquitude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São Paulo: Companhia das Letras, 2022.</w:t>
      </w:r>
    </w:p>
    <w:p w14:paraId="7A78F1AF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CBD0A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BORGES, Bruno Barbosa. </w:t>
      </w:r>
      <w:r w:rsidRPr="0036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controle de convencionalidade no Sistema Interamericano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: entre o conflito e o diálogo de jurisdições. Rio de Janeiro: Lúmen Juris, 2018.</w:t>
      </w:r>
    </w:p>
    <w:p w14:paraId="0B4CE2DB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ABDC6" w14:textId="1FA7A435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[Constituição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(1988)].</w:t>
      </w:r>
      <w:r w:rsidRPr="003661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Constituição</w:t>
      </w:r>
      <w:r w:rsidRPr="0036615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República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Federativa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1988. Brasília, DF: Presidência da República, [2024]. Disponível em: </w:t>
      </w:r>
      <w:hyperlink r:id="rId8" w:history="1">
        <w:r w:rsidRPr="003661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https://www.planalto.gov.br/ccivil_03/constituicao/constituicao.htm</w:t>
        </w:r>
      </w:hyperlink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Acesso em: 08 set. 2024.</w:t>
      </w:r>
    </w:p>
    <w:sectPr w:rsidR="00366154" w:rsidRPr="00366154" w:rsidSect="000C1B7A">
      <w:footerReference w:type="default" r:id="rId9"/>
      <w:headerReference w:type="first" r:id="rId10"/>
      <w:footerReference w:type="first" r:id="rId11"/>
      <w:pgSz w:w="12240" w:h="15840"/>
      <w:pgMar w:top="1701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430CF" w14:textId="77777777" w:rsidR="007941BA" w:rsidRDefault="007941BA" w:rsidP="00921C59">
      <w:pPr>
        <w:spacing w:after="0" w:line="240" w:lineRule="auto"/>
      </w:pPr>
      <w:r>
        <w:separator/>
      </w:r>
    </w:p>
  </w:endnote>
  <w:endnote w:type="continuationSeparator" w:id="0">
    <w:p w14:paraId="63FD62AE" w14:textId="77777777" w:rsidR="007941BA" w:rsidRDefault="007941BA" w:rsidP="0092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1444" w14:textId="35D82EE4" w:rsidR="000C1B7A" w:rsidRPr="00E22185" w:rsidRDefault="000C1B7A" w:rsidP="00E22185">
    <w:pPr>
      <w:pStyle w:val="Rodap"/>
      <w:jc w:val="right"/>
      <w:rPr>
        <w:rFonts w:ascii="Times New Roman" w:hAnsi="Times New Roman" w:cs="Times New Roman"/>
      </w:rPr>
    </w:pPr>
    <w:r w:rsidRPr="00E22185">
      <w:rPr>
        <w:rFonts w:ascii="Times New Roman" w:hAnsi="Times New Roman" w:cs="Times New Roman"/>
      </w:rPr>
      <w:fldChar w:fldCharType="begin"/>
    </w:r>
    <w:r w:rsidRPr="00E22185">
      <w:rPr>
        <w:rFonts w:ascii="Times New Roman" w:hAnsi="Times New Roman" w:cs="Times New Roman"/>
      </w:rPr>
      <w:instrText>PAGE   \* MERGEFORMAT</w:instrText>
    </w:r>
    <w:r w:rsidRPr="00E22185">
      <w:rPr>
        <w:rFonts w:ascii="Times New Roman" w:hAnsi="Times New Roman" w:cs="Times New Roman"/>
      </w:rPr>
      <w:fldChar w:fldCharType="separate"/>
    </w:r>
    <w:r w:rsidRPr="00E22185">
      <w:rPr>
        <w:rFonts w:ascii="Times New Roman" w:hAnsi="Times New Roman" w:cs="Times New Roman"/>
      </w:rPr>
      <w:t>1</w:t>
    </w:r>
    <w:r w:rsidRPr="00E22185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6883" w14:textId="3F285689" w:rsidR="000C1B7A" w:rsidRPr="000C1B7A" w:rsidRDefault="000C1B7A" w:rsidP="000C1B7A">
    <w:pPr>
      <w:pStyle w:val="Rodap"/>
      <w:tabs>
        <w:tab w:val="clear" w:pos="4680"/>
        <w:tab w:val="clear" w:pos="9360"/>
        <w:tab w:val="left" w:pos="2490"/>
      </w:tabs>
      <w:jc w:val="right"/>
      <w:rPr>
        <w:rFonts w:ascii="Times New Roman" w:hAnsi="Times New Roman" w:cs="Times New Roman"/>
      </w:rPr>
    </w:pPr>
    <w:r>
      <w:tab/>
    </w:r>
    <w:r w:rsidRPr="000C1B7A">
      <w:rPr>
        <w:rFonts w:ascii="Times New Roman" w:hAnsi="Times New Roman" w:cs="Times New Roman"/>
      </w:rPr>
      <w:fldChar w:fldCharType="begin"/>
    </w:r>
    <w:r w:rsidRPr="000C1B7A">
      <w:rPr>
        <w:rFonts w:ascii="Times New Roman" w:hAnsi="Times New Roman" w:cs="Times New Roman"/>
      </w:rPr>
      <w:instrText>PAGE   \* MERGEFORMAT</w:instrText>
    </w:r>
    <w:r w:rsidRPr="000C1B7A">
      <w:rPr>
        <w:rFonts w:ascii="Times New Roman" w:hAnsi="Times New Roman" w:cs="Times New Roman"/>
      </w:rPr>
      <w:fldChar w:fldCharType="separate"/>
    </w:r>
    <w:r w:rsidRPr="000C1B7A">
      <w:rPr>
        <w:rFonts w:ascii="Times New Roman" w:hAnsi="Times New Roman" w:cs="Times New Roman"/>
      </w:rPr>
      <w:t>1</w:t>
    </w:r>
    <w:r w:rsidRPr="000C1B7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856D" w14:textId="77777777" w:rsidR="007941BA" w:rsidRDefault="007941BA" w:rsidP="00921C59">
      <w:pPr>
        <w:spacing w:after="0" w:line="240" w:lineRule="auto"/>
      </w:pPr>
      <w:r>
        <w:separator/>
      </w:r>
    </w:p>
  </w:footnote>
  <w:footnote w:type="continuationSeparator" w:id="0">
    <w:p w14:paraId="498D22A3" w14:textId="77777777" w:rsidR="007941BA" w:rsidRDefault="007941BA" w:rsidP="0092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998F" w14:textId="1208C940" w:rsidR="000C1B7A" w:rsidRDefault="000C1B7A" w:rsidP="000C1B7A">
    <w:pPr>
      <w:pStyle w:val="Cabealho"/>
      <w:ind w:left="-1701"/>
    </w:pPr>
    <w:r w:rsidRPr="00911013">
      <w:rPr>
        <w:rFonts w:ascii="Times New Roman" w:hAnsi="Times New Roman" w:cs="Times New Roman"/>
        <w:b/>
        <w:noProof/>
        <w:color w:val="FFFFFF" w:themeColor="background1"/>
      </w:rPr>
      <w:drawing>
        <wp:inline distT="0" distB="0" distL="0" distR="0" wp14:anchorId="761D535B" wp14:editId="47C685FF">
          <wp:extent cx="7762875" cy="2341656"/>
          <wp:effectExtent l="0" t="0" r="0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888"/>
                  <a:stretch/>
                </pic:blipFill>
                <pic:spPr bwMode="auto">
                  <a:xfrm>
                    <a:off x="0" y="0"/>
                    <a:ext cx="7788532" cy="2349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1B7A"/>
    <w:rsid w:val="0015074B"/>
    <w:rsid w:val="00226228"/>
    <w:rsid w:val="0029639D"/>
    <w:rsid w:val="002D4980"/>
    <w:rsid w:val="00326F90"/>
    <w:rsid w:val="00366154"/>
    <w:rsid w:val="004549B1"/>
    <w:rsid w:val="004730E1"/>
    <w:rsid w:val="00773120"/>
    <w:rsid w:val="007941BA"/>
    <w:rsid w:val="008B4AFD"/>
    <w:rsid w:val="00921C59"/>
    <w:rsid w:val="00A32D3F"/>
    <w:rsid w:val="00AA1D8D"/>
    <w:rsid w:val="00B47730"/>
    <w:rsid w:val="00C34497"/>
    <w:rsid w:val="00C63C93"/>
    <w:rsid w:val="00CB0664"/>
    <w:rsid w:val="00E221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597BD8"/>
  <w14:defaultImageDpi w14:val="300"/>
  <w15:docId w15:val="{ED78ADE9-1725-4458-9BFE-77D114B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36615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C5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21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528EF-377A-4682-8AF9-25527AB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Jasminie Serrano Martinelli</cp:lastModifiedBy>
  <cp:revision>6</cp:revision>
  <dcterms:created xsi:type="dcterms:W3CDTF">2025-04-30T00:47:00Z</dcterms:created>
  <dcterms:modified xsi:type="dcterms:W3CDTF">2025-06-12T15:45:00Z</dcterms:modified>
  <cp:category/>
</cp:coreProperties>
</file>